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00640" w:rsidRDefault="00100640">
      <w:pPr>
        <w:pStyle w:val="TM1"/>
        <w:tabs>
          <w:tab w:val="left" w:pos="440"/>
          <w:tab w:val="right" w:leader="dot" w:pos="9062"/>
        </w:tabs>
        <w:rPr>
          <w:rFonts w:cstheme="minorBidi"/>
          <w:noProof/>
        </w:rPr>
      </w:pPr>
      <w:r>
        <w:rPr>
          <w:b/>
        </w:rPr>
        <w:fldChar w:fldCharType="begin"/>
      </w:r>
      <w:r>
        <w:rPr>
          <w:b/>
        </w:rPr>
        <w:instrText xml:space="preserve"> TOC \o "1-3" \h \z \u </w:instrText>
      </w:r>
      <w:r>
        <w:rPr>
          <w:b/>
        </w:rPr>
        <w:fldChar w:fldCharType="separate"/>
      </w:r>
      <w:hyperlink w:anchor="_Toc119597075" w:history="1">
        <w:r w:rsidRPr="00274809">
          <w:rPr>
            <w:rStyle w:val="Lienhypertexte"/>
            <w:b/>
            <w:noProof/>
          </w:rPr>
          <w:t>I.</w:t>
        </w:r>
        <w:r>
          <w:rPr>
            <w:rFonts w:cstheme="minorBidi"/>
            <w:noProof/>
          </w:rPr>
          <w:tab/>
        </w:r>
        <w:r w:rsidRPr="00274809">
          <w:rPr>
            <w:rStyle w:val="Lienhypertexte"/>
            <w:b/>
            <w:noProof/>
          </w:rPr>
          <w:t>Contrôles des cycles Revis Audit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_Toc119597075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:rsidR="00100640" w:rsidRDefault="00100640">
      <w:pPr>
        <w:pStyle w:val="TM2"/>
        <w:tabs>
          <w:tab w:val="left" w:pos="660"/>
          <w:tab w:val="right" w:leader="dot" w:pos="9062"/>
        </w:tabs>
        <w:rPr>
          <w:rFonts w:cstheme="minorBidi"/>
          <w:noProof/>
        </w:rPr>
      </w:pPr>
      <w:hyperlink w:anchor="_Toc119597076" w:history="1">
        <w:r w:rsidRPr="00274809">
          <w:rPr>
            <w:rStyle w:val="Lienhypertexte"/>
            <w:b/>
            <w:noProof/>
          </w:rPr>
          <w:t>A.</w:t>
        </w:r>
        <w:r>
          <w:rPr>
            <w:rFonts w:cstheme="minorBidi"/>
            <w:noProof/>
          </w:rPr>
          <w:tab/>
        </w:r>
        <w:r w:rsidRPr="00274809">
          <w:rPr>
            <w:rStyle w:val="Lienhypertexte"/>
            <w:b/>
            <w:noProof/>
          </w:rPr>
          <w:t>A Client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_Toc119597076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100640" w:rsidRDefault="00100640">
      <w:pPr>
        <w:pStyle w:val="TM2"/>
        <w:tabs>
          <w:tab w:val="left" w:pos="660"/>
          <w:tab w:val="right" w:leader="dot" w:pos="9062"/>
        </w:tabs>
        <w:rPr>
          <w:rFonts w:cstheme="minorBidi"/>
          <w:noProof/>
        </w:rPr>
      </w:pPr>
      <w:hyperlink w:anchor="_Toc119597077" w:history="1">
        <w:r w:rsidRPr="00274809">
          <w:rPr>
            <w:rStyle w:val="Lienhypertexte"/>
            <w:b/>
            <w:noProof/>
          </w:rPr>
          <w:t>B.</w:t>
        </w:r>
        <w:r>
          <w:rPr>
            <w:rFonts w:cstheme="minorBidi"/>
            <w:noProof/>
          </w:rPr>
          <w:tab/>
        </w:r>
        <w:r w:rsidRPr="00274809">
          <w:rPr>
            <w:rStyle w:val="Lienhypertexte"/>
            <w:b/>
            <w:noProof/>
          </w:rPr>
          <w:t>B Stock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_Toc119597077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100640" w:rsidRDefault="00100640">
      <w:pPr>
        <w:pStyle w:val="TM2"/>
        <w:tabs>
          <w:tab w:val="left" w:pos="660"/>
          <w:tab w:val="right" w:leader="dot" w:pos="9062"/>
        </w:tabs>
        <w:rPr>
          <w:rFonts w:cstheme="minorBidi"/>
          <w:noProof/>
        </w:rPr>
      </w:pPr>
      <w:hyperlink w:anchor="_Toc119597078" w:history="1">
        <w:r w:rsidRPr="00274809">
          <w:rPr>
            <w:rStyle w:val="Lienhypertexte"/>
            <w:b/>
            <w:noProof/>
          </w:rPr>
          <w:t>C.</w:t>
        </w:r>
        <w:r>
          <w:rPr>
            <w:rFonts w:cstheme="minorBidi"/>
            <w:noProof/>
          </w:rPr>
          <w:tab/>
        </w:r>
        <w:r w:rsidRPr="00274809">
          <w:rPr>
            <w:rStyle w:val="Lienhypertexte"/>
            <w:b/>
            <w:noProof/>
          </w:rPr>
          <w:t>C Immobilisation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_Toc119597078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00640" w:rsidRDefault="00100640">
      <w:pPr>
        <w:pStyle w:val="TM2"/>
        <w:tabs>
          <w:tab w:val="left" w:pos="660"/>
          <w:tab w:val="right" w:leader="dot" w:pos="9062"/>
        </w:tabs>
        <w:rPr>
          <w:rFonts w:cstheme="minorBidi"/>
          <w:noProof/>
        </w:rPr>
      </w:pPr>
      <w:hyperlink w:anchor="_Toc119597079" w:history="1">
        <w:r w:rsidRPr="00274809">
          <w:rPr>
            <w:rStyle w:val="Lienhypertexte"/>
            <w:b/>
            <w:noProof/>
          </w:rPr>
          <w:t>D.</w:t>
        </w:r>
        <w:r>
          <w:rPr>
            <w:rFonts w:cstheme="minorBidi"/>
            <w:noProof/>
          </w:rPr>
          <w:tab/>
        </w:r>
        <w:r w:rsidRPr="00274809">
          <w:rPr>
            <w:rStyle w:val="Lienhypertexte"/>
            <w:b/>
            <w:noProof/>
          </w:rPr>
          <w:t>D Trésorerie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_Toc119597079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00640" w:rsidRDefault="00100640">
      <w:pPr>
        <w:pStyle w:val="TM2"/>
        <w:tabs>
          <w:tab w:val="left" w:pos="660"/>
          <w:tab w:val="right" w:leader="dot" w:pos="9062"/>
        </w:tabs>
        <w:rPr>
          <w:rFonts w:cstheme="minorBidi"/>
          <w:noProof/>
        </w:rPr>
      </w:pPr>
      <w:hyperlink w:anchor="_Toc119597080" w:history="1">
        <w:r w:rsidRPr="00274809">
          <w:rPr>
            <w:rStyle w:val="Lienhypertexte"/>
            <w:b/>
            <w:noProof/>
          </w:rPr>
          <w:t>E.</w:t>
        </w:r>
        <w:r>
          <w:rPr>
            <w:rFonts w:cstheme="minorBidi"/>
            <w:noProof/>
          </w:rPr>
          <w:tab/>
        </w:r>
        <w:r w:rsidRPr="00274809">
          <w:rPr>
            <w:rStyle w:val="Lienhypertexte"/>
            <w:b/>
            <w:noProof/>
          </w:rPr>
          <w:t>E Immo financière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_Toc119597080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100640" w:rsidRDefault="00100640">
      <w:pPr>
        <w:pStyle w:val="TM2"/>
        <w:tabs>
          <w:tab w:val="left" w:pos="660"/>
          <w:tab w:val="right" w:leader="dot" w:pos="9062"/>
        </w:tabs>
        <w:rPr>
          <w:rFonts w:cstheme="minorBidi"/>
          <w:noProof/>
        </w:rPr>
      </w:pPr>
      <w:hyperlink w:anchor="_Toc119597081" w:history="1">
        <w:r w:rsidRPr="00274809">
          <w:rPr>
            <w:rStyle w:val="Lienhypertexte"/>
            <w:b/>
            <w:noProof/>
          </w:rPr>
          <w:t>F.</w:t>
        </w:r>
        <w:r>
          <w:rPr>
            <w:rFonts w:cstheme="minorBidi"/>
            <w:noProof/>
          </w:rPr>
          <w:tab/>
        </w:r>
        <w:r w:rsidRPr="00274809">
          <w:rPr>
            <w:rStyle w:val="Lienhypertexte"/>
            <w:b/>
            <w:noProof/>
          </w:rPr>
          <w:t>F Fournisseurs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_Toc119597081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100640" w:rsidRDefault="00100640">
      <w:pPr>
        <w:pStyle w:val="TM2"/>
        <w:tabs>
          <w:tab w:val="left" w:pos="660"/>
          <w:tab w:val="right" w:leader="dot" w:pos="9062"/>
        </w:tabs>
        <w:rPr>
          <w:rFonts w:cstheme="minorBidi"/>
          <w:noProof/>
        </w:rPr>
      </w:pPr>
      <w:hyperlink w:anchor="_Toc119597082" w:history="1">
        <w:r w:rsidRPr="00274809">
          <w:rPr>
            <w:rStyle w:val="Lienhypertexte"/>
            <w:b/>
            <w:noProof/>
          </w:rPr>
          <w:t>G.</w:t>
        </w:r>
        <w:r>
          <w:rPr>
            <w:rFonts w:cstheme="minorBidi"/>
            <w:noProof/>
          </w:rPr>
          <w:tab/>
        </w:r>
        <w:r w:rsidRPr="00274809">
          <w:rPr>
            <w:rStyle w:val="Lienhypertexte"/>
            <w:b/>
            <w:noProof/>
          </w:rPr>
          <w:t>G Personnel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_Toc119597082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100640" w:rsidRDefault="00100640">
      <w:pPr>
        <w:pStyle w:val="TM2"/>
        <w:tabs>
          <w:tab w:val="left" w:pos="660"/>
          <w:tab w:val="right" w:leader="dot" w:pos="9062"/>
        </w:tabs>
        <w:rPr>
          <w:rFonts w:cstheme="minorBidi"/>
          <w:noProof/>
        </w:rPr>
      </w:pPr>
      <w:hyperlink w:anchor="_Toc119597083" w:history="1">
        <w:r w:rsidRPr="00274809">
          <w:rPr>
            <w:rStyle w:val="Lienhypertexte"/>
            <w:b/>
            <w:noProof/>
          </w:rPr>
          <w:t>H.</w:t>
        </w:r>
        <w:r>
          <w:rPr>
            <w:rFonts w:cstheme="minorBidi"/>
            <w:noProof/>
          </w:rPr>
          <w:tab/>
        </w:r>
        <w:r w:rsidRPr="00274809">
          <w:rPr>
            <w:rStyle w:val="Lienhypertexte"/>
            <w:b/>
            <w:noProof/>
          </w:rPr>
          <w:t>H Emprunts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_Toc119597083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100640" w:rsidRDefault="00100640">
      <w:pPr>
        <w:pStyle w:val="TM2"/>
        <w:tabs>
          <w:tab w:val="left" w:pos="660"/>
          <w:tab w:val="right" w:leader="dot" w:pos="9062"/>
        </w:tabs>
        <w:rPr>
          <w:rFonts w:cstheme="minorBidi"/>
          <w:noProof/>
        </w:rPr>
      </w:pPr>
      <w:hyperlink w:anchor="_Toc119597084" w:history="1">
        <w:r w:rsidRPr="00274809">
          <w:rPr>
            <w:rStyle w:val="Lienhypertexte"/>
            <w:b/>
            <w:noProof/>
          </w:rPr>
          <w:t>I.</w:t>
        </w:r>
        <w:r>
          <w:rPr>
            <w:rFonts w:cstheme="minorBidi"/>
            <w:noProof/>
          </w:rPr>
          <w:tab/>
        </w:r>
        <w:r w:rsidRPr="00274809">
          <w:rPr>
            <w:rStyle w:val="Lienhypertexte"/>
            <w:b/>
            <w:noProof/>
          </w:rPr>
          <w:t>I Capitaux propres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_Toc119597084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100640" w:rsidRDefault="00100640">
      <w:pPr>
        <w:pStyle w:val="TM2"/>
        <w:tabs>
          <w:tab w:val="left" w:pos="660"/>
          <w:tab w:val="right" w:leader="dot" w:pos="9062"/>
        </w:tabs>
        <w:rPr>
          <w:rFonts w:cstheme="minorBidi"/>
          <w:noProof/>
        </w:rPr>
      </w:pPr>
      <w:hyperlink w:anchor="_Toc119597085" w:history="1">
        <w:r w:rsidRPr="00274809">
          <w:rPr>
            <w:rStyle w:val="Lienhypertexte"/>
            <w:b/>
            <w:noProof/>
          </w:rPr>
          <w:t>J.</w:t>
        </w:r>
        <w:r>
          <w:rPr>
            <w:rFonts w:cstheme="minorBidi"/>
            <w:noProof/>
          </w:rPr>
          <w:tab/>
        </w:r>
        <w:r w:rsidRPr="00274809">
          <w:rPr>
            <w:rStyle w:val="Lienhypertexte"/>
            <w:b/>
            <w:noProof/>
          </w:rPr>
          <w:t>J Devises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_Toc119597085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100640" w:rsidRDefault="00100640">
      <w:pPr>
        <w:pStyle w:val="TM2"/>
        <w:tabs>
          <w:tab w:val="left" w:pos="660"/>
          <w:tab w:val="right" w:leader="dot" w:pos="9062"/>
        </w:tabs>
        <w:rPr>
          <w:rFonts w:cstheme="minorBidi"/>
          <w:noProof/>
        </w:rPr>
      </w:pPr>
      <w:hyperlink w:anchor="_Toc119597086" w:history="1">
        <w:r w:rsidRPr="00274809">
          <w:rPr>
            <w:rStyle w:val="Lienhypertexte"/>
            <w:b/>
            <w:noProof/>
          </w:rPr>
          <w:t>K.</w:t>
        </w:r>
        <w:r>
          <w:rPr>
            <w:rFonts w:cstheme="minorBidi"/>
            <w:noProof/>
          </w:rPr>
          <w:tab/>
        </w:r>
        <w:r w:rsidRPr="00274809">
          <w:rPr>
            <w:rStyle w:val="Lienhypertexte"/>
            <w:b/>
            <w:noProof/>
          </w:rPr>
          <w:t>K Fiscalité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_Toc119597086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100640" w:rsidRDefault="00100640">
      <w:pPr>
        <w:pStyle w:val="TM2"/>
        <w:tabs>
          <w:tab w:val="left" w:pos="660"/>
          <w:tab w:val="right" w:leader="dot" w:pos="9062"/>
        </w:tabs>
        <w:rPr>
          <w:rFonts w:cstheme="minorBidi"/>
          <w:noProof/>
        </w:rPr>
      </w:pPr>
      <w:hyperlink w:anchor="_Toc119597087" w:history="1">
        <w:r w:rsidRPr="00274809">
          <w:rPr>
            <w:rStyle w:val="Lienhypertexte"/>
            <w:b/>
            <w:noProof/>
          </w:rPr>
          <w:t>L.</w:t>
        </w:r>
        <w:r>
          <w:rPr>
            <w:rFonts w:cstheme="minorBidi"/>
            <w:noProof/>
          </w:rPr>
          <w:tab/>
        </w:r>
        <w:r w:rsidRPr="00274809">
          <w:rPr>
            <w:rStyle w:val="Lienhypertexte"/>
            <w:b/>
            <w:noProof/>
          </w:rPr>
          <w:t>L Autres actifs &amp; passifs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_Toc119597087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100640" w:rsidRDefault="00100640">
      <w:pPr>
        <w:pStyle w:val="TM2"/>
        <w:tabs>
          <w:tab w:val="left" w:pos="880"/>
          <w:tab w:val="right" w:leader="dot" w:pos="9062"/>
        </w:tabs>
        <w:rPr>
          <w:rFonts w:cstheme="minorBidi"/>
          <w:noProof/>
        </w:rPr>
      </w:pPr>
      <w:hyperlink w:anchor="_Toc119597088" w:history="1">
        <w:r w:rsidRPr="00274809">
          <w:rPr>
            <w:rStyle w:val="Lienhypertexte"/>
            <w:b/>
            <w:noProof/>
          </w:rPr>
          <w:t>M.</w:t>
        </w:r>
        <w:r>
          <w:rPr>
            <w:rFonts w:cstheme="minorBidi"/>
            <w:noProof/>
          </w:rPr>
          <w:tab/>
        </w:r>
        <w:r w:rsidRPr="00274809">
          <w:rPr>
            <w:rStyle w:val="Lienhypertexte"/>
            <w:b/>
            <w:noProof/>
          </w:rPr>
          <w:t>M Provisions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_Toc119597088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100640" w:rsidRDefault="00100640">
      <w:pPr>
        <w:pStyle w:val="TM2"/>
        <w:tabs>
          <w:tab w:val="left" w:pos="660"/>
          <w:tab w:val="right" w:leader="dot" w:pos="9062"/>
        </w:tabs>
        <w:rPr>
          <w:rFonts w:cstheme="minorBidi"/>
          <w:noProof/>
        </w:rPr>
      </w:pPr>
      <w:hyperlink w:anchor="_Toc119597089" w:history="1">
        <w:r w:rsidRPr="00274809">
          <w:rPr>
            <w:rStyle w:val="Lienhypertexte"/>
            <w:b/>
            <w:noProof/>
          </w:rPr>
          <w:t>N.</w:t>
        </w:r>
        <w:r>
          <w:rPr>
            <w:rFonts w:cstheme="minorBidi"/>
            <w:noProof/>
          </w:rPr>
          <w:tab/>
        </w:r>
        <w:r w:rsidRPr="00274809">
          <w:rPr>
            <w:rStyle w:val="Lienhypertexte"/>
            <w:b/>
            <w:noProof/>
          </w:rPr>
          <w:t>N Autres produits &amp; charges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_Toc119597089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100640" w:rsidRDefault="00100640">
      <w:pPr>
        <w:pStyle w:val="TM2"/>
        <w:tabs>
          <w:tab w:val="left" w:pos="660"/>
          <w:tab w:val="right" w:leader="dot" w:pos="9062"/>
        </w:tabs>
        <w:rPr>
          <w:rFonts w:cstheme="minorBidi"/>
          <w:noProof/>
        </w:rPr>
      </w:pPr>
      <w:hyperlink w:anchor="_Toc119597090" w:history="1">
        <w:r w:rsidRPr="00274809">
          <w:rPr>
            <w:rStyle w:val="Lienhypertexte"/>
            <w:b/>
            <w:noProof/>
          </w:rPr>
          <w:t>P.</w:t>
        </w:r>
        <w:r>
          <w:rPr>
            <w:rFonts w:cstheme="minorBidi"/>
            <w:noProof/>
          </w:rPr>
          <w:tab/>
        </w:r>
        <w:r w:rsidRPr="00274809">
          <w:rPr>
            <w:rStyle w:val="Lienhypertexte"/>
            <w:b/>
            <w:noProof/>
          </w:rPr>
          <w:t>P Associés &amp; Comptes courants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_Toc119597090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100640" w:rsidRDefault="00100640" w:rsidP="00836C2E">
      <w:pPr>
        <w:rPr>
          <w:b/>
        </w:rPr>
      </w:pPr>
      <w:r>
        <w:rPr>
          <w:b/>
        </w:rPr>
        <w:fldChar w:fldCharType="end"/>
      </w:r>
    </w:p>
    <w:p w:rsidR="00836C2E" w:rsidRPr="00100640" w:rsidRDefault="00100640" w:rsidP="00836C2E">
      <w:r>
        <w:br w:type="page"/>
      </w:r>
      <w:bookmarkStart w:id="0" w:name="_GoBack"/>
      <w:bookmarkEnd w:id="0"/>
    </w:p>
    <w:p w:rsidR="00836C2E" w:rsidRPr="00836C2E" w:rsidRDefault="00836C2E" w:rsidP="00836C2E">
      <w:pPr>
        <w:pStyle w:val="Titre1"/>
        <w:rPr>
          <w:b/>
        </w:rPr>
      </w:pPr>
      <w:bookmarkStart w:id="1" w:name="_Toc119597075"/>
      <w:r w:rsidRPr="00836C2E">
        <w:rPr>
          <w:b/>
        </w:rPr>
        <w:lastRenderedPageBreak/>
        <w:t>Contrôles des cycles Revis Audit</w:t>
      </w:r>
      <w:bookmarkEnd w:id="1"/>
      <w:r w:rsidRPr="00836C2E">
        <w:rPr>
          <w:b/>
        </w:rPr>
        <w:t> </w:t>
      </w:r>
    </w:p>
    <w:p w:rsidR="00836C2E" w:rsidRDefault="00836C2E">
      <w:pPr>
        <w:rPr>
          <w:b/>
        </w:rPr>
      </w:pPr>
    </w:p>
    <w:p w:rsidR="00D316D6" w:rsidRPr="00836C2E" w:rsidRDefault="00FE4F71" w:rsidP="00836C2E">
      <w:pPr>
        <w:pStyle w:val="Titre2"/>
        <w:rPr>
          <w:b/>
        </w:rPr>
      </w:pPr>
      <w:bookmarkStart w:id="2" w:name="_Toc119597076"/>
      <w:r w:rsidRPr="00836C2E">
        <w:rPr>
          <w:b/>
        </w:rPr>
        <w:t>A Client</w:t>
      </w:r>
      <w:bookmarkEnd w:id="2"/>
      <w:r w:rsidRPr="00836C2E">
        <w:rPr>
          <w:b/>
        </w:rPr>
        <w:t xml:space="preserve"> </w:t>
      </w:r>
    </w:p>
    <w:p w:rsidR="00FE4F71" w:rsidRDefault="00FE4F71">
      <w:r>
        <w:rPr>
          <w:noProof/>
          <w:lang w:eastAsia="fr-FR"/>
        </w:rPr>
        <w:drawing>
          <wp:inline distT="0" distB="0" distL="0" distR="0" wp14:anchorId="254AE6E5" wp14:editId="76FB24FB">
            <wp:extent cx="3855720" cy="445833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83730" t="20711" r="397" b="41072"/>
                    <a:stretch/>
                  </pic:blipFill>
                  <pic:spPr bwMode="auto">
                    <a:xfrm>
                      <a:off x="0" y="0"/>
                      <a:ext cx="3864156" cy="44680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E4F71" w:rsidRDefault="00FE4F71"/>
    <w:p w:rsidR="00FE4F71" w:rsidRPr="00836C2E" w:rsidRDefault="00FE4F71" w:rsidP="00836C2E">
      <w:pPr>
        <w:pStyle w:val="Titre2"/>
        <w:rPr>
          <w:b/>
        </w:rPr>
      </w:pPr>
      <w:bookmarkStart w:id="3" w:name="_Toc119597077"/>
      <w:r w:rsidRPr="00836C2E">
        <w:rPr>
          <w:b/>
        </w:rPr>
        <w:t xml:space="preserve">B </w:t>
      </w:r>
      <w:r w:rsidR="00554DA5" w:rsidRPr="00836C2E">
        <w:rPr>
          <w:b/>
        </w:rPr>
        <w:t>Stock</w:t>
      </w:r>
      <w:bookmarkEnd w:id="3"/>
    </w:p>
    <w:p w:rsidR="00554DA5" w:rsidRDefault="00554DA5">
      <w:r>
        <w:rPr>
          <w:noProof/>
          <w:lang w:eastAsia="fr-FR"/>
        </w:rPr>
        <w:drawing>
          <wp:inline distT="0" distB="0" distL="0" distR="0" wp14:anchorId="645A8C39" wp14:editId="53282A75">
            <wp:extent cx="3825223" cy="2515235"/>
            <wp:effectExtent l="0" t="0" r="444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83995" t="57795" r="397" b="23074"/>
                    <a:stretch/>
                  </pic:blipFill>
                  <pic:spPr bwMode="auto">
                    <a:xfrm>
                      <a:off x="0" y="0"/>
                      <a:ext cx="3844033" cy="25276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54DA5" w:rsidRPr="00554DA5" w:rsidRDefault="00554DA5" w:rsidP="00836C2E">
      <w:pPr>
        <w:pStyle w:val="Titre2"/>
        <w:rPr>
          <w:b/>
        </w:rPr>
      </w:pPr>
      <w:bookmarkStart w:id="4" w:name="_Toc119597078"/>
      <w:r w:rsidRPr="00554DA5">
        <w:rPr>
          <w:b/>
        </w:rPr>
        <w:lastRenderedPageBreak/>
        <w:t>C Immobilisation</w:t>
      </w:r>
      <w:bookmarkEnd w:id="4"/>
      <w:r w:rsidRPr="00554DA5">
        <w:rPr>
          <w:b/>
        </w:rPr>
        <w:t xml:space="preserve"> </w:t>
      </w:r>
    </w:p>
    <w:p w:rsidR="00554DA5" w:rsidRDefault="00554DA5">
      <w:r>
        <w:rPr>
          <w:noProof/>
          <w:lang w:eastAsia="fr-FR"/>
        </w:rPr>
        <w:drawing>
          <wp:inline distT="0" distB="0" distL="0" distR="0" wp14:anchorId="17DE11B5" wp14:editId="6B6DC8F2">
            <wp:extent cx="4830514" cy="2346960"/>
            <wp:effectExtent l="0" t="0" r="825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76587" t="52024" b="26772"/>
                    <a:stretch/>
                  </pic:blipFill>
                  <pic:spPr bwMode="auto">
                    <a:xfrm>
                      <a:off x="0" y="0"/>
                      <a:ext cx="4885040" cy="23734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16D6" w:rsidRDefault="00D316D6" w:rsidP="00836C2E">
      <w:pPr>
        <w:pStyle w:val="Titre2"/>
        <w:rPr>
          <w:b/>
        </w:rPr>
      </w:pPr>
      <w:bookmarkStart w:id="5" w:name="_Toc119597079"/>
      <w:r>
        <w:rPr>
          <w:b/>
        </w:rPr>
        <w:t xml:space="preserve">D </w:t>
      </w:r>
      <w:r w:rsidRPr="00D316D6">
        <w:rPr>
          <w:b/>
        </w:rPr>
        <w:t>Trésorerie</w:t>
      </w:r>
      <w:bookmarkEnd w:id="5"/>
    </w:p>
    <w:p w:rsidR="00554DA5" w:rsidRPr="00D316D6" w:rsidRDefault="00554DA5">
      <w:pPr>
        <w:rPr>
          <w:b/>
        </w:rPr>
      </w:pPr>
      <w:r>
        <w:rPr>
          <w:noProof/>
          <w:lang w:eastAsia="fr-FR"/>
        </w:rPr>
        <w:drawing>
          <wp:inline distT="0" distB="0" distL="0" distR="0" wp14:anchorId="74D6BF37" wp14:editId="59CF0628">
            <wp:extent cx="4937760" cy="4173908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75530" t="53010" r="529" b="9266"/>
                    <a:stretch/>
                  </pic:blipFill>
                  <pic:spPr bwMode="auto">
                    <a:xfrm>
                      <a:off x="0" y="0"/>
                      <a:ext cx="4976067" cy="42062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16D6" w:rsidRDefault="00D316D6">
      <w:r>
        <w:t>D1.2 RAPPROCHEMENTS BANCAIRES</w:t>
      </w:r>
    </w:p>
    <w:p w:rsidR="00D316D6" w:rsidRDefault="00D316D6" w:rsidP="00D316D6">
      <w:r>
        <w:t xml:space="preserve">Le rapprochement du solde bancaire de l'ERB avec celui du relevé bancaire est satisfaisant ainsi que le contrôle </w:t>
      </w:r>
      <w:r>
        <w:t>arithmétique</w:t>
      </w:r>
      <w:r>
        <w:t xml:space="preserve">. </w:t>
      </w:r>
    </w:p>
    <w:p w:rsidR="00D316D6" w:rsidRDefault="00D316D6" w:rsidP="00D316D6">
      <w:r>
        <w:t xml:space="preserve">Le rapprochement des soldes avec les </w:t>
      </w:r>
      <w:proofErr w:type="spellStart"/>
      <w:r>
        <w:t>circularisations</w:t>
      </w:r>
      <w:proofErr w:type="spellEnd"/>
      <w:r>
        <w:t xml:space="preserve"> est en attente de </w:t>
      </w:r>
      <w:r>
        <w:t>réception</w:t>
      </w:r>
      <w:r>
        <w:t xml:space="preserve"> </w:t>
      </w:r>
      <w:proofErr w:type="gramStart"/>
      <w:r>
        <w:t xml:space="preserve">des </w:t>
      </w:r>
      <w:r>
        <w:t>réponse</w:t>
      </w:r>
      <w:proofErr w:type="gramEnd"/>
      <w:r>
        <w:t xml:space="preserve"> de </w:t>
      </w:r>
      <w:proofErr w:type="spellStart"/>
      <w:r>
        <w:t>circularisation</w:t>
      </w:r>
      <w:proofErr w:type="spellEnd"/>
      <w:r>
        <w:t>.</w:t>
      </w:r>
    </w:p>
    <w:p w:rsidR="002B1632" w:rsidRDefault="00D316D6" w:rsidP="002B1632">
      <w:r>
        <w:t xml:space="preserve">Le test d'apurement </w:t>
      </w:r>
      <w:proofErr w:type="spellStart"/>
      <w:r>
        <w:t>à</w:t>
      </w:r>
      <w:proofErr w:type="spellEnd"/>
      <w:r>
        <w:t xml:space="preserve"> été réalisé sur 100 % des éléments de l'ERB sur les relevés bancai</w:t>
      </w:r>
      <w:r>
        <w:t>res post-clôture. Satisfaisant.</w:t>
      </w:r>
      <w:r>
        <w:tab/>
      </w:r>
      <w:r>
        <w:tab/>
      </w:r>
      <w:r>
        <w:tab/>
      </w:r>
      <w:r>
        <w:tab/>
      </w:r>
      <w:r>
        <w:tab/>
      </w:r>
    </w:p>
    <w:p w:rsidR="002B1632" w:rsidRPr="002B1632" w:rsidRDefault="002B1632" w:rsidP="00836C2E">
      <w:pPr>
        <w:pStyle w:val="Titre2"/>
        <w:rPr>
          <w:b/>
        </w:rPr>
      </w:pPr>
      <w:bookmarkStart w:id="6" w:name="_Toc119597080"/>
      <w:r w:rsidRPr="002B1632">
        <w:rPr>
          <w:b/>
        </w:rPr>
        <w:lastRenderedPageBreak/>
        <w:t xml:space="preserve">E </w:t>
      </w:r>
      <w:proofErr w:type="spellStart"/>
      <w:r w:rsidRPr="002B1632">
        <w:rPr>
          <w:b/>
        </w:rPr>
        <w:t>Immo</w:t>
      </w:r>
      <w:proofErr w:type="spellEnd"/>
      <w:r w:rsidRPr="002B1632">
        <w:rPr>
          <w:b/>
        </w:rPr>
        <w:t xml:space="preserve"> financière</w:t>
      </w:r>
      <w:bookmarkEnd w:id="6"/>
    </w:p>
    <w:p w:rsidR="002B1632" w:rsidRDefault="002B1632" w:rsidP="002B1632">
      <w:r>
        <w:rPr>
          <w:noProof/>
          <w:lang w:eastAsia="fr-FR"/>
        </w:rPr>
        <w:drawing>
          <wp:inline distT="0" distB="0" distL="0" distR="0" wp14:anchorId="1D75F113" wp14:editId="484B4C83">
            <wp:extent cx="4732020" cy="1770357"/>
            <wp:effectExtent l="0" t="0" r="0" b="190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77110" t="54736" r="1323" b="30224"/>
                    <a:stretch/>
                  </pic:blipFill>
                  <pic:spPr bwMode="auto">
                    <a:xfrm>
                      <a:off x="0" y="0"/>
                      <a:ext cx="4796222" cy="17943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1632" w:rsidRDefault="002B1632" w:rsidP="002B1632"/>
    <w:p w:rsidR="002B1632" w:rsidRPr="002B1632" w:rsidRDefault="002B1632" w:rsidP="00836C2E">
      <w:pPr>
        <w:pStyle w:val="Titre2"/>
        <w:rPr>
          <w:b/>
        </w:rPr>
      </w:pPr>
      <w:bookmarkStart w:id="7" w:name="_Toc119597081"/>
      <w:r w:rsidRPr="002B1632">
        <w:rPr>
          <w:b/>
        </w:rPr>
        <w:t>F Fournisseurs</w:t>
      </w:r>
      <w:bookmarkEnd w:id="7"/>
    </w:p>
    <w:p w:rsidR="002B1632" w:rsidRDefault="002B1632" w:rsidP="002B1632">
      <w:r>
        <w:rPr>
          <w:noProof/>
          <w:lang w:eastAsia="fr-FR"/>
        </w:rPr>
        <w:drawing>
          <wp:inline distT="0" distB="0" distL="0" distR="0" wp14:anchorId="0789F28A" wp14:editId="05FBDAFA">
            <wp:extent cx="4922520" cy="5867931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75793" t="32791" r="683" b="14938"/>
                    <a:stretch/>
                  </pic:blipFill>
                  <pic:spPr bwMode="auto">
                    <a:xfrm>
                      <a:off x="0" y="0"/>
                      <a:ext cx="4947599" cy="58978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1632" w:rsidRPr="00C04ABF" w:rsidRDefault="002B1632" w:rsidP="00836C2E">
      <w:pPr>
        <w:pStyle w:val="Titre2"/>
        <w:rPr>
          <w:b/>
        </w:rPr>
      </w:pPr>
      <w:bookmarkStart w:id="8" w:name="_Toc119597082"/>
      <w:r w:rsidRPr="00C04ABF">
        <w:rPr>
          <w:b/>
        </w:rPr>
        <w:lastRenderedPageBreak/>
        <w:t>G</w:t>
      </w:r>
      <w:r w:rsidR="00C04ABF" w:rsidRPr="00C04ABF">
        <w:rPr>
          <w:b/>
        </w:rPr>
        <w:t xml:space="preserve"> Personnel</w:t>
      </w:r>
      <w:bookmarkEnd w:id="8"/>
    </w:p>
    <w:p w:rsidR="002B1632" w:rsidRDefault="002B1632" w:rsidP="002B1632">
      <w:r>
        <w:rPr>
          <w:noProof/>
          <w:lang w:eastAsia="fr-FR"/>
        </w:rPr>
        <w:drawing>
          <wp:inline distT="0" distB="0" distL="0" distR="0" wp14:anchorId="1952830B" wp14:editId="5FE1DF70">
            <wp:extent cx="4853940" cy="3787140"/>
            <wp:effectExtent l="0" t="0" r="3810" b="381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75926" t="25395" b="39594"/>
                    <a:stretch/>
                  </pic:blipFill>
                  <pic:spPr bwMode="auto">
                    <a:xfrm>
                      <a:off x="0" y="0"/>
                      <a:ext cx="4864639" cy="37954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1632" w:rsidRPr="00C04ABF" w:rsidRDefault="002B1632" w:rsidP="00836C2E">
      <w:pPr>
        <w:pStyle w:val="Titre2"/>
        <w:rPr>
          <w:b/>
        </w:rPr>
      </w:pPr>
      <w:bookmarkStart w:id="9" w:name="_Toc119597083"/>
      <w:r w:rsidRPr="00C04ABF">
        <w:rPr>
          <w:b/>
        </w:rPr>
        <w:t>H Emprunts</w:t>
      </w:r>
      <w:bookmarkEnd w:id="9"/>
    </w:p>
    <w:p w:rsidR="002B1632" w:rsidRDefault="002B1632" w:rsidP="002B1632">
      <w:r>
        <w:rPr>
          <w:noProof/>
          <w:lang w:eastAsia="fr-FR"/>
        </w:rPr>
        <w:drawing>
          <wp:inline distT="0" distB="0" distL="0" distR="0" wp14:anchorId="1220AAAB" wp14:editId="6980829A">
            <wp:extent cx="4838700" cy="1848492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76455" t="59421" b="23813"/>
                    <a:stretch/>
                  </pic:blipFill>
                  <pic:spPr bwMode="auto">
                    <a:xfrm>
                      <a:off x="0" y="0"/>
                      <a:ext cx="4891100" cy="18685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1632" w:rsidRPr="002B1632" w:rsidRDefault="002B1632" w:rsidP="00836C2E">
      <w:pPr>
        <w:pStyle w:val="Titre2"/>
        <w:rPr>
          <w:b/>
        </w:rPr>
      </w:pPr>
      <w:bookmarkStart w:id="10" w:name="_Toc119597084"/>
      <w:r w:rsidRPr="002B1632">
        <w:rPr>
          <w:b/>
        </w:rPr>
        <w:t>I Capitaux propres</w:t>
      </w:r>
      <w:bookmarkEnd w:id="10"/>
    </w:p>
    <w:p w:rsidR="002B1632" w:rsidRDefault="002B1632" w:rsidP="002B1632">
      <w:r>
        <w:rPr>
          <w:noProof/>
          <w:lang w:eastAsia="fr-FR"/>
        </w:rPr>
        <w:drawing>
          <wp:inline distT="0" distB="0" distL="0" distR="0" wp14:anchorId="0047225B" wp14:editId="7FE58230">
            <wp:extent cx="4800600" cy="1872762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75926" t="75693" b="6801"/>
                    <a:stretch/>
                  </pic:blipFill>
                  <pic:spPr bwMode="auto">
                    <a:xfrm>
                      <a:off x="0" y="0"/>
                      <a:ext cx="4858011" cy="18951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1632" w:rsidRPr="00C04ABF" w:rsidRDefault="002B1632" w:rsidP="00836C2E">
      <w:pPr>
        <w:pStyle w:val="Titre2"/>
        <w:rPr>
          <w:b/>
        </w:rPr>
      </w:pPr>
      <w:bookmarkStart w:id="11" w:name="_Toc119597085"/>
      <w:r w:rsidRPr="00C04ABF">
        <w:rPr>
          <w:b/>
        </w:rPr>
        <w:lastRenderedPageBreak/>
        <w:t>J</w:t>
      </w:r>
      <w:r w:rsidR="00C04ABF" w:rsidRPr="00C04ABF">
        <w:rPr>
          <w:b/>
        </w:rPr>
        <w:t xml:space="preserve"> Devises</w:t>
      </w:r>
      <w:bookmarkEnd w:id="11"/>
    </w:p>
    <w:p w:rsidR="002B1632" w:rsidRDefault="00C04ABF" w:rsidP="002B1632">
      <w:r>
        <w:rPr>
          <w:noProof/>
          <w:lang w:eastAsia="fr-FR"/>
        </w:rPr>
        <w:drawing>
          <wp:inline distT="0" distB="0" distL="0" distR="0" wp14:anchorId="2640B4B3" wp14:editId="312626B9">
            <wp:extent cx="4770521" cy="99060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75926" t="21451" r="-133" b="69180"/>
                    <a:stretch/>
                  </pic:blipFill>
                  <pic:spPr bwMode="auto">
                    <a:xfrm>
                      <a:off x="0" y="0"/>
                      <a:ext cx="4811576" cy="999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1632" w:rsidRPr="00C04ABF" w:rsidRDefault="002B1632" w:rsidP="00836C2E">
      <w:pPr>
        <w:pStyle w:val="Titre2"/>
        <w:rPr>
          <w:b/>
        </w:rPr>
      </w:pPr>
      <w:bookmarkStart w:id="12" w:name="_Toc119597086"/>
      <w:r w:rsidRPr="00C04ABF">
        <w:rPr>
          <w:b/>
        </w:rPr>
        <w:t>K</w:t>
      </w:r>
      <w:r w:rsidR="00C04ABF" w:rsidRPr="00C04ABF">
        <w:rPr>
          <w:b/>
        </w:rPr>
        <w:t xml:space="preserve"> Fiscalité</w:t>
      </w:r>
      <w:bookmarkEnd w:id="12"/>
    </w:p>
    <w:p w:rsidR="002B1632" w:rsidRDefault="00C04ABF" w:rsidP="002B1632">
      <w:r>
        <w:rPr>
          <w:noProof/>
          <w:lang w:eastAsia="fr-FR"/>
        </w:rPr>
        <w:drawing>
          <wp:inline distT="0" distB="0" distL="0" distR="0" wp14:anchorId="34C04345" wp14:editId="52534445">
            <wp:extent cx="4800272" cy="5958840"/>
            <wp:effectExtent l="0" t="0" r="635" b="381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75529" t="30660" b="12717"/>
                    <a:stretch/>
                  </pic:blipFill>
                  <pic:spPr bwMode="auto">
                    <a:xfrm>
                      <a:off x="0" y="0"/>
                      <a:ext cx="4813519" cy="5975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1632" w:rsidRDefault="002B1632" w:rsidP="002B1632"/>
    <w:p w:rsidR="002B1632" w:rsidRPr="00CD3CB6" w:rsidRDefault="002B1632" w:rsidP="00836C2E">
      <w:pPr>
        <w:pStyle w:val="Titre2"/>
        <w:rPr>
          <w:b/>
        </w:rPr>
      </w:pPr>
      <w:bookmarkStart w:id="13" w:name="_Toc119597087"/>
      <w:r w:rsidRPr="00CD3CB6">
        <w:rPr>
          <w:b/>
        </w:rPr>
        <w:lastRenderedPageBreak/>
        <w:t>L</w:t>
      </w:r>
      <w:r w:rsidR="00CD3CB6" w:rsidRPr="00CD3CB6">
        <w:rPr>
          <w:b/>
        </w:rPr>
        <w:t xml:space="preserve"> Autres actifs &amp; passifs</w:t>
      </w:r>
      <w:bookmarkEnd w:id="13"/>
    </w:p>
    <w:p w:rsidR="002B1632" w:rsidRDefault="00C04ABF" w:rsidP="002B1632">
      <w:r>
        <w:rPr>
          <w:noProof/>
          <w:lang w:eastAsia="fr-FR"/>
        </w:rPr>
        <w:drawing>
          <wp:inline distT="0" distB="0" distL="0" distR="0" wp14:anchorId="3A45CC6F" wp14:editId="22C08C2D">
            <wp:extent cx="4837177" cy="1577340"/>
            <wp:effectExtent l="0" t="0" r="1905" b="381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75661" t="29094" b="56112"/>
                    <a:stretch/>
                  </pic:blipFill>
                  <pic:spPr bwMode="auto">
                    <a:xfrm>
                      <a:off x="0" y="0"/>
                      <a:ext cx="4869327" cy="15878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1632" w:rsidRPr="00CD3CB6" w:rsidRDefault="002B1632" w:rsidP="00836C2E">
      <w:pPr>
        <w:pStyle w:val="Titre2"/>
        <w:rPr>
          <w:b/>
        </w:rPr>
      </w:pPr>
      <w:bookmarkStart w:id="14" w:name="_Toc119597088"/>
      <w:r w:rsidRPr="00CD3CB6">
        <w:rPr>
          <w:b/>
        </w:rPr>
        <w:t>M</w:t>
      </w:r>
      <w:r w:rsidR="00CD3CB6" w:rsidRPr="00CD3CB6">
        <w:rPr>
          <w:b/>
        </w:rPr>
        <w:t xml:space="preserve"> Provisions</w:t>
      </w:r>
      <w:bookmarkEnd w:id="14"/>
    </w:p>
    <w:p w:rsidR="002B1632" w:rsidRDefault="00CD3CB6" w:rsidP="002B1632">
      <w:r>
        <w:rPr>
          <w:noProof/>
          <w:lang w:eastAsia="fr-FR"/>
        </w:rPr>
        <w:drawing>
          <wp:inline distT="0" distB="0" distL="0" distR="0" wp14:anchorId="251DEBA3" wp14:editId="1A6FC51F">
            <wp:extent cx="4835858" cy="1777365"/>
            <wp:effectExtent l="0" t="0" r="3175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75397" t="43305" b="39839"/>
                    <a:stretch/>
                  </pic:blipFill>
                  <pic:spPr bwMode="auto">
                    <a:xfrm>
                      <a:off x="0" y="0"/>
                      <a:ext cx="4918743" cy="18078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1632" w:rsidRPr="00CD3CB6" w:rsidRDefault="002B1632" w:rsidP="00836C2E">
      <w:pPr>
        <w:pStyle w:val="Titre2"/>
        <w:rPr>
          <w:b/>
        </w:rPr>
      </w:pPr>
      <w:bookmarkStart w:id="15" w:name="_Toc119597089"/>
      <w:r w:rsidRPr="00CD3CB6">
        <w:rPr>
          <w:b/>
        </w:rPr>
        <w:t>N</w:t>
      </w:r>
      <w:r w:rsidR="00CD3CB6" w:rsidRPr="00CD3CB6">
        <w:rPr>
          <w:b/>
        </w:rPr>
        <w:t xml:space="preserve"> Autres produits &amp; charges</w:t>
      </w:r>
      <w:bookmarkEnd w:id="15"/>
    </w:p>
    <w:p w:rsidR="002B1632" w:rsidRDefault="00CD3CB6" w:rsidP="002B1632">
      <w:r>
        <w:rPr>
          <w:noProof/>
          <w:lang w:eastAsia="fr-FR"/>
        </w:rPr>
        <w:drawing>
          <wp:inline distT="0" distB="0" distL="0" distR="0" wp14:anchorId="5B582829" wp14:editId="65B6FAD6">
            <wp:extent cx="4835525" cy="2122258"/>
            <wp:effectExtent l="0" t="0" r="3175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76190" t="59421" b="21101"/>
                    <a:stretch/>
                  </pic:blipFill>
                  <pic:spPr bwMode="auto">
                    <a:xfrm>
                      <a:off x="0" y="0"/>
                      <a:ext cx="4892483" cy="21472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1632" w:rsidRPr="00836C2E" w:rsidRDefault="002B1632" w:rsidP="00836C2E">
      <w:pPr>
        <w:pStyle w:val="Titre2"/>
        <w:numPr>
          <w:ilvl w:val="1"/>
          <w:numId w:val="16"/>
        </w:numPr>
        <w:rPr>
          <w:b/>
        </w:rPr>
      </w:pPr>
      <w:bookmarkStart w:id="16" w:name="_Toc119597090"/>
      <w:r w:rsidRPr="00836C2E">
        <w:rPr>
          <w:b/>
        </w:rPr>
        <w:t>P</w:t>
      </w:r>
      <w:r w:rsidR="00CD3CB6" w:rsidRPr="00836C2E">
        <w:rPr>
          <w:b/>
        </w:rPr>
        <w:t xml:space="preserve"> Associés &amp; Comptes courants</w:t>
      </w:r>
      <w:bookmarkEnd w:id="16"/>
      <w:r w:rsidR="00CD3CB6" w:rsidRPr="00836C2E">
        <w:rPr>
          <w:b/>
        </w:rPr>
        <w:t xml:space="preserve"> </w:t>
      </w:r>
    </w:p>
    <w:p w:rsidR="002B1632" w:rsidRDefault="00CD3CB6" w:rsidP="002B1632">
      <w:r>
        <w:rPr>
          <w:noProof/>
          <w:lang w:eastAsia="fr-FR"/>
        </w:rPr>
        <w:drawing>
          <wp:inline distT="0" distB="0" distL="0" distR="0" wp14:anchorId="599EF329" wp14:editId="12D3E19D">
            <wp:extent cx="4815840" cy="1846072"/>
            <wp:effectExtent l="0" t="0" r="3810" b="1905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76190" t="64105" b="18882"/>
                    <a:stretch/>
                  </pic:blipFill>
                  <pic:spPr bwMode="auto">
                    <a:xfrm>
                      <a:off x="0" y="0"/>
                      <a:ext cx="4858344" cy="1862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16D6" w:rsidRDefault="00D316D6" w:rsidP="002B1632"/>
    <w:sectPr w:rsidR="00D316D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664477"/>
    <w:multiLevelType w:val="multilevel"/>
    <w:tmpl w:val="B902F43A"/>
    <w:lvl w:ilvl="0">
      <w:start w:val="1"/>
      <w:numFmt w:val="upperRoman"/>
      <w:pStyle w:val="Titre1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upperLetter"/>
      <w:pStyle w:val="Titre2"/>
      <w:lvlText w:val="%2."/>
      <w:lvlJc w:val="left"/>
      <w:pPr>
        <w:ind w:left="720" w:firstLine="0"/>
      </w:pPr>
      <w:rPr>
        <w:rFonts w:hint="default"/>
      </w:rPr>
    </w:lvl>
    <w:lvl w:ilvl="2">
      <w:start w:val="1"/>
      <w:numFmt w:val="decimal"/>
      <w:pStyle w:val="Titre3"/>
      <w:lvlText w:val="%3."/>
      <w:lvlJc w:val="left"/>
      <w:pPr>
        <w:ind w:left="1440" w:firstLine="0"/>
      </w:pPr>
      <w:rPr>
        <w:rFonts w:hint="default"/>
      </w:rPr>
    </w:lvl>
    <w:lvl w:ilvl="3">
      <w:start w:val="1"/>
      <w:numFmt w:val="lowerLetter"/>
      <w:pStyle w:val="Titre4"/>
      <w:lvlText w:val="%4)"/>
      <w:lvlJc w:val="left"/>
      <w:pPr>
        <w:ind w:left="2160" w:firstLine="0"/>
      </w:pPr>
      <w:rPr>
        <w:rFonts w:hint="default"/>
      </w:rPr>
    </w:lvl>
    <w:lvl w:ilvl="4">
      <w:start w:val="1"/>
      <w:numFmt w:val="decimal"/>
      <w:pStyle w:val="Titre5"/>
      <w:lvlText w:val="(%5)"/>
      <w:lvlJc w:val="left"/>
      <w:pPr>
        <w:ind w:left="2880" w:firstLine="0"/>
      </w:pPr>
      <w:rPr>
        <w:rFonts w:hint="default"/>
      </w:rPr>
    </w:lvl>
    <w:lvl w:ilvl="5">
      <w:start w:val="1"/>
      <w:numFmt w:val="lowerLetter"/>
      <w:pStyle w:val="Titre6"/>
      <w:lvlText w:val="(%6)"/>
      <w:lvlJc w:val="left"/>
      <w:pPr>
        <w:ind w:left="3600" w:firstLine="0"/>
      </w:pPr>
      <w:rPr>
        <w:rFonts w:hint="default"/>
      </w:rPr>
    </w:lvl>
    <w:lvl w:ilvl="6">
      <w:start w:val="1"/>
      <w:numFmt w:val="lowerRoman"/>
      <w:pStyle w:val="Titre7"/>
      <w:lvlText w:val="(%7)"/>
      <w:lvlJc w:val="left"/>
      <w:pPr>
        <w:ind w:left="4320" w:firstLine="0"/>
      </w:pPr>
      <w:rPr>
        <w:rFonts w:hint="default"/>
      </w:rPr>
    </w:lvl>
    <w:lvl w:ilvl="7">
      <w:start w:val="1"/>
      <w:numFmt w:val="lowerLetter"/>
      <w:pStyle w:val="Titre8"/>
      <w:lvlText w:val="(%8)"/>
      <w:lvlJc w:val="left"/>
      <w:pPr>
        <w:ind w:left="5040" w:firstLine="0"/>
      </w:pPr>
      <w:rPr>
        <w:rFonts w:hint="default"/>
      </w:rPr>
    </w:lvl>
    <w:lvl w:ilvl="8">
      <w:start w:val="1"/>
      <w:numFmt w:val="lowerRoman"/>
      <w:pStyle w:val="Titre9"/>
      <w:lvlText w:val="(%9)"/>
      <w:lvlJc w:val="left"/>
      <w:pPr>
        <w:ind w:left="5760" w:firstLine="0"/>
      </w:pPr>
      <w:rPr>
        <w:rFonts w:hint="default"/>
      </w:rPr>
    </w:lvl>
  </w:abstractNum>
  <w:abstractNum w:abstractNumId="1" w15:restartNumberingAfterBreak="0">
    <w:nsid w:val="7A8759D9"/>
    <w:multiLevelType w:val="multilevel"/>
    <w:tmpl w:val="7DCC9FB8"/>
    <w:lvl w:ilvl="0">
      <w:start w:val="1"/>
      <w:numFmt w:val="upperRoman"/>
      <w:lvlText w:val="%1."/>
      <w:lvlJc w:val="left"/>
      <w:pPr>
        <w:ind w:left="0" w:firstLine="0"/>
      </w:pPr>
    </w:lvl>
    <w:lvl w:ilvl="1">
      <w:start w:val="1"/>
      <w:numFmt w:val="upperLetter"/>
      <w:lvlText w:val="%2."/>
      <w:lvlJc w:val="left"/>
      <w:pPr>
        <w:ind w:left="720" w:firstLine="0"/>
      </w:pPr>
    </w:lvl>
    <w:lvl w:ilvl="2">
      <w:start w:val="1"/>
      <w:numFmt w:val="decimal"/>
      <w:lvlText w:val="%3."/>
      <w:lvlJc w:val="left"/>
      <w:pPr>
        <w:ind w:left="1440" w:firstLine="0"/>
      </w:pPr>
    </w:lvl>
    <w:lvl w:ilvl="3">
      <w:start w:val="1"/>
      <w:numFmt w:val="lowerLetter"/>
      <w:lvlText w:val="%4)"/>
      <w:lvlJc w:val="left"/>
      <w:pPr>
        <w:ind w:left="2160" w:firstLine="0"/>
      </w:pPr>
    </w:lvl>
    <w:lvl w:ilvl="4">
      <w:start w:val="1"/>
      <w:numFmt w:val="decimal"/>
      <w:lvlText w:val="(%5)"/>
      <w:lvlJc w:val="left"/>
      <w:pPr>
        <w:ind w:left="2880" w:firstLine="0"/>
      </w:pPr>
    </w:lvl>
    <w:lvl w:ilvl="5">
      <w:start w:val="1"/>
      <w:numFmt w:val="lowerLetter"/>
      <w:lvlText w:val="(%6)"/>
      <w:lvlJc w:val="left"/>
      <w:pPr>
        <w:ind w:left="3600" w:firstLine="0"/>
      </w:pPr>
    </w:lvl>
    <w:lvl w:ilvl="6">
      <w:start w:val="1"/>
      <w:numFmt w:val="lowerRoman"/>
      <w:lvlText w:val="(%7)"/>
      <w:lvlJc w:val="left"/>
      <w:pPr>
        <w:ind w:left="4320" w:firstLine="0"/>
      </w:pPr>
    </w:lvl>
    <w:lvl w:ilvl="7">
      <w:start w:val="1"/>
      <w:numFmt w:val="lowerLetter"/>
      <w:lvlText w:val="(%8)"/>
      <w:lvlJc w:val="left"/>
      <w:pPr>
        <w:ind w:left="5040" w:firstLine="0"/>
      </w:pPr>
    </w:lvl>
    <w:lvl w:ilvl="8">
      <w:start w:val="1"/>
      <w:numFmt w:val="lowerRoman"/>
      <w:lvlText w:val="(%9)"/>
      <w:lvlJc w:val="left"/>
      <w:pPr>
        <w:ind w:left="5760" w:firstLine="0"/>
      </w:pPr>
    </w:lvl>
  </w:abstractNum>
  <w:num w:numId="1">
    <w:abstractNumId w:val="1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0"/>
  </w:num>
  <w:num w:numId="16">
    <w:abstractNumId w:val="0"/>
    <w:lvlOverride w:ilvl="0">
      <w:startOverride w:val="1"/>
    </w:lvlOverride>
    <w:lvlOverride w:ilvl="1">
      <w:startOverride w:val="16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fr-FR" w:vendorID="64" w:dllVersion="131078" w:nlCheck="1" w:checkStyle="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16D6"/>
    <w:rsid w:val="00100640"/>
    <w:rsid w:val="002B1632"/>
    <w:rsid w:val="00554DA5"/>
    <w:rsid w:val="00826EAA"/>
    <w:rsid w:val="00836C2E"/>
    <w:rsid w:val="00C04ABF"/>
    <w:rsid w:val="00CD3CB6"/>
    <w:rsid w:val="00D316D6"/>
    <w:rsid w:val="00FE4F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196AFD"/>
  <w15:chartTrackingRefBased/>
  <w15:docId w15:val="{877CD225-95AF-44DC-AEA3-D858555671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836C2E"/>
    <w:pPr>
      <w:keepNext/>
      <w:keepLines/>
      <w:numPr>
        <w:numId w:val="2"/>
      </w:numPr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836C2E"/>
    <w:pPr>
      <w:keepNext/>
      <w:keepLines/>
      <w:numPr>
        <w:ilvl w:val="1"/>
        <w:numId w:val="2"/>
      </w:numPr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836C2E"/>
    <w:pPr>
      <w:keepNext/>
      <w:keepLines/>
      <w:numPr>
        <w:ilvl w:val="2"/>
        <w:numId w:val="2"/>
      </w:numPr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836C2E"/>
    <w:pPr>
      <w:keepNext/>
      <w:keepLines/>
      <w:numPr>
        <w:ilvl w:val="3"/>
        <w:numId w:val="2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836C2E"/>
    <w:pPr>
      <w:keepNext/>
      <w:keepLines/>
      <w:numPr>
        <w:ilvl w:val="4"/>
        <w:numId w:val="2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836C2E"/>
    <w:pPr>
      <w:keepNext/>
      <w:keepLines/>
      <w:numPr>
        <w:ilvl w:val="5"/>
        <w:numId w:val="2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836C2E"/>
    <w:pPr>
      <w:keepNext/>
      <w:keepLines/>
      <w:numPr>
        <w:ilvl w:val="6"/>
        <w:numId w:val="2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836C2E"/>
    <w:pPr>
      <w:keepNext/>
      <w:keepLines/>
      <w:numPr>
        <w:ilvl w:val="7"/>
        <w:numId w:val="2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836C2E"/>
    <w:pPr>
      <w:keepNext/>
      <w:keepLines/>
      <w:numPr>
        <w:ilvl w:val="8"/>
        <w:numId w:val="2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836C2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836C2E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semiHidden/>
    <w:rsid w:val="00836C2E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Titre4Car">
    <w:name w:val="Titre 4 Car"/>
    <w:basedOn w:val="Policepardfaut"/>
    <w:link w:val="Titre4"/>
    <w:uiPriority w:val="9"/>
    <w:semiHidden/>
    <w:rsid w:val="00836C2E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836C2E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836C2E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Titre7Car">
    <w:name w:val="Titre 7 Car"/>
    <w:basedOn w:val="Policepardfaut"/>
    <w:link w:val="Titre7"/>
    <w:uiPriority w:val="9"/>
    <w:semiHidden/>
    <w:rsid w:val="00836C2E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Titre8Car">
    <w:name w:val="Titre 8 Car"/>
    <w:basedOn w:val="Policepardfaut"/>
    <w:link w:val="Titre8"/>
    <w:uiPriority w:val="9"/>
    <w:semiHidden/>
    <w:rsid w:val="00836C2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re9Car">
    <w:name w:val="Titre 9 Car"/>
    <w:basedOn w:val="Policepardfaut"/>
    <w:link w:val="Titre9"/>
    <w:uiPriority w:val="9"/>
    <w:semiHidden/>
    <w:rsid w:val="00836C2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100640"/>
    <w:pPr>
      <w:numPr>
        <w:numId w:val="0"/>
      </w:numPr>
      <w:outlineLvl w:val="9"/>
    </w:pPr>
    <w:rPr>
      <w:lang w:eastAsia="fr-FR"/>
    </w:rPr>
  </w:style>
  <w:style w:type="paragraph" w:styleId="TM2">
    <w:name w:val="toc 2"/>
    <w:basedOn w:val="Normal"/>
    <w:next w:val="Normal"/>
    <w:autoRedefine/>
    <w:uiPriority w:val="39"/>
    <w:unhideWhenUsed/>
    <w:rsid w:val="00100640"/>
    <w:pPr>
      <w:spacing w:after="100"/>
      <w:ind w:left="220"/>
    </w:pPr>
    <w:rPr>
      <w:rFonts w:eastAsiaTheme="minorEastAsia" w:cs="Times New Roman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100640"/>
    <w:pPr>
      <w:spacing w:after="100"/>
    </w:pPr>
    <w:rPr>
      <w:rFonts w:eastAsiaTheme="minorEastAsia" w:cs="Times New Roman"/>
      <w:lang w:eastAsia="fr-FR"/>
    </w:rPr>
  </w:style>
  <w:style w:type="paragraph" w:styleId="TM3">
    <w:name w:val="toc 3"/>
    <w:basedOn w:val="Normal"/>
    <w:next w:val="Normal"/>
    <w:autoRedefine/>
    <w:uiPriority w:val="39"/>
    <w:unhideWhenUsed/>
    <w:rsid w:val="00100640"/>
    <w:pPr>
      <w:spacing w:after="100"/>
      <w:ind w:left="440"/>
    </w:pPr>
    <w:rPr>
      <w:rFonts w:eastAsiaTheme="minorEastAsia" w:cs="Times New Roman"/>
      <w:lang w:eastAsia="fr-FR"/>
    </w:rPr>
  </w:style>
  <w:style w:type="character" w:styleId="Lienhypertexte">
    <w:name w:val="Hyperlink"/>
    <w:basedOn w:val="Policepardfaut"/>
    <w:uiPriority w:val="99"/>
    <w:unhideWhenUsed/>
    <w:rsid w:val="0010064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4843EC-8E21-42D2-BBD6-5385FE71DA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435</TotalTime>
  <Pages>7</Pages>
  <Words>325</Words>
  <Characters>1792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Aurélie SCHNELL</dc:creator>
  <cp:keywords/>
  <dc:description/>
  <cp:lastModifiedBy>Aurélie SCHNELL</cp:lastModifiedBy>
  <cp:revision>7</cp:revision>
  <dcterms:created xsi:type="dcterms:W3CDTF">2022-11-17T08:50:00Z</dcterms:created>
  <dcterms:modified xsi:type="dcterms:W3CDTF">2022-11-17T16:05:00Z</dcterms:modified>
</cp:coreProperties>
</file>